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D4" w:rsidRDefault="009605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Juiz de Fora, 24 de janeiro de </w:t>
      </w:r>
      <w:proofErr w:type="gramStart"/>
      <w:r>
        <w:rPr>
          <w:rFonts w:ascii="Century Gothic" w:hAnsi="Century Gothic"/>
        </w:rPr>
        <w:t>2013</w:t>
      </w:r>
      <w:proofErr w:type="gramEnd"/>
    </w:p>
    <w:p w:rsidR="00155E44" w:rsidRPr="003D22A0" w:rsidRDefault="003D22A0">
      <w:pPr>
        <w:rPr>
          <w:rFonts w:ascii="Century Gothic" w:hAnsi="Century Gothic"/>
        </w:rPr>
      </w:pPr>
      <w:r w:rsidRPr="003D22A0">
        <w:rPr>
          <w:rFonts w:ascii="Century Gothic" w:hAnsi="Century Gothic"/>
        </w:rPr>
        <w:t>Prezados Professores,</w:t>
      </w:r>
    </w:p>
    <w:p w:rsidR="003D22A0" w:rsidRDefault="00753B08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3D22A0" w:rsidRPr="003D22A0">
        <w:rPr>
          <w:rFonts w:ascii="Century Gothic" w:hAnsi="Century Gothic"/>
        </w:rPr>
        <w:t>onforme acord</w:t>
      </w:r>
      <w:r w:rsidR="003D22A0">
        <w:rPr>
          <w:rFonts w:ascii="Century Gothic" w:hAnsi="Century Gothic"/>
        </w:rPr>
        <w:t>ad</w:t>
      </w:r>
      <w:r w:rsidR="003D22A0" w:rsidRPr="003D22A0">
        <w:rPr>
          <w:rFonts w:ascii="Century Gothic" w:hAnsi="Century Gothic"/>
        </w:rPr>
        <w:t xml:space="preserve">o em reunião </w:t>
      </w:r>
      <w:r w:rsidR="00A77BEA">
        <w:rPr>
          <w:rFonts w:ascii="Century Gothic" w:hAnsi="Century Gothic"/>
        </w:rPr>
        <w:t>anteriormente</w:t>
      </w:r>
      <w:r w:rsidR="003D22A0" w:rsidRPr="003D22A0">
        <w:rPr>
          <w:rFonts w:ascii="Century Gothic" w:hAnsi="Century Gothic"/>
        </w:rPr>
        <w:t xml:space="preserve"> realizada</w:t>
      </w:r>
      <w:r w:rsidR="003D22A0">
        <w:rPr>
          <w:rFonts w:ascii="Century Gothic" w:hAnsi="Century Gothic"/>
        </w:rPr>
        <w:t>, em todos os mandados de segurança versando sobre a progressão por titulação na carreira de EBTT foi pedid</w:t>
      </w:r>
      <w:r w:rsidR="00123458">
        <w:rPr>
          <w:rFonts w:ascii="Century Gothic" w:hAnsi="Century Gothic"/>
        </w:rPr>
        <w:t>o</w:t>
      </w:r>
      <w:r w:rsidR="003D22A0">
        <w:rPr>
          <w:rFonts w:ascii="Century Gothic" w:hAnsi="Century Gothic"/>
        </w:rPr>
        <w:t xml:space="preserve"> </w:t>
      </w:r>
      <w:proofErr w:type="gramStart"/>
      <w:r w:rsidR="003D22A0">
        <w:rPr>
          <w:rFonts w:ascii="Century Gothic" w:hAnsi="Century Gothic"/>
        </w:rPr>
        <w:t>a</w:t>
      </w:r>
      <w:proofErr w:type="gramEnd"/>
      <w:r w:rsidR="003D22A0">
        <w:rPr>
          <w:rFonts w:ascii="Century Gothic" w:hAnsi="Century Gothic"/>
        </w:rPr>
        <w:t xml:space="preserve"> desistência/perda do objeto, </w:t>
      </w:r>
      <w:r w:rsidR="00A77BEA">
        <w:rPr>
          <w:rFonts w:ascii="Century Gothic" w:hAnsi="Century Gothic"/>
        </w:rPr>
        <w:t>diante</w:t>
      </w:r>
      <w:r w:rsidR="00123458">
        <w:rPr>
          <w:rFonts w:ascii="Century Gothic" w:hAnsi="Century Gothic"/>
        </w:rPr>
        <w:t xml:space="preserve"> do advento</w:t>
      </w:r>
      <w:r w:rsidR="003D22A0">
        <w:rPr>
          <w:rFonts w:ascii="Century Gothic" w:hAnsi="Century Gothic"/>
        </w:rPr>
        <w:t xml:space="preserve"> </w:t>
      </w:r>
      <w:r w:rsidR="00123458">
        <w:rPr>
          <w:rFonts w:ascii="Century Gothic" w:hAnsi="Century Gothic"/>
        </w:rPr>
        <w:t>d</w:t>
      </w:r>
      <w:r w:rsidR="003D22A0">
        <w:rPr>
          <w:rFonts w:ascii="Century Gothic" w:hAnsi="Century Gothic"/>
        </w:rPr>
        <w:t>a Portaria-R n° 465/2012.</w:t>
      </w:r>
    </w:p>
    <w:p w:rsidR="003D22A0" w:rsidRDefault="003D22A0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E, em regra, tais pedidos t</w:t>
      </w:r>
      <w:r w:rsidR="00841BDC">
        <w:rPr>
          <w:rFonts w:ascii="Century Gothic" w:hAnsi="Century Gothic"/>
        </w:rPr>
        <w:t>ê</w:t>
      </w:r>
      <w:r>
        <w:rPr>
          <w:rFonts w:ascii="Century Gothic" w:hAnsi="Century Gothic"/>
        </w:rPr>
        <w:t xml:space="preserve">m sido </w:t>
      </w:r>
      <w:r w:rsidR="00841BDC">
        <w:rPr>
          <w:rFonts w:ascii="Century Gothic" w:hAnsi="Century Gothic"/>
        </w:rPr>
        <w:t>acolhidos</w:t>
      </w:r>
      <w:r>
        <w:rPr>
          <w:rFonts w:ascii="Century Gothic" w:hAnsi="Century Gothic"/>
        </w:rPr>
        <w:t xml:space="preserve"> pelos </w:t>
      </w:r>
      <w:r w:rsidR="00E56538">
        <w:rPr>
          <w:rFonts w:ascii="Century Gothic" w:hAnsi="Century Gothic"/>
        </w:rPr>
        <w:t>respectivos</w:t>
      </w:r>
      <w:r>
        <w:rPr>
          <w:rFonts w:ascii="Century Gothic" w:hAnsi="Century Gothic"/>
        </w:rPr>
        <w:t xml:space="preserve"> juízes, com a consequente extinção do processo, sem apreciação do mérito, nos termos da legislação processual civil.</w:t>
      </w:r>
    </w:p>
    <w:p w:rsidR="00123458" w:rsidRDefault="003D22A0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todo o modo, a procuradoria</w:t>
      </w:r>
      <w:r w:rsidR="00123458">
        <w:rPr>
          <w:rFonts w:ascii="Century Gothic" w:hAnsi="Century Gothic"/>
        </w:rPr>
        <w:t xml:space="preserve"> seccional federal em Juiz de Federal, responsável pela defesa judicial do IF Sudeste MG, não tem se conformado com a sobredita decisão.</w:t>
      </w:r>
    </w:p>
    <w:p w:rsidR="003D22A0" w:rsidRDefault="00123458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caso, amparada numa argumentação rasa, contrária ao que restou consagrado, inclusive, no Decreto n° 7.</w:t>
      </w:r>
      <w:bookmarkStart w:id="0" w:name="_GoBack"/>
      <w:bookmarkEnd w:id="0"/>
      <w:r>
        <w:rPr>
          <w:rFonts w:ascii="Century Gothic" w:hAnsi="Century Gothic"/>
        </w:rPr>
        <w:t xml:space="preserve">806/2012, </w:t>
      </w:r>
      <w:r w:rsidR="00E56538">
        <w:rPr>
          <w:rFonts w:ascii="Century Gothic" w:hAnsi="Century Gothic"/>
        </w:rPr>
        <w:t>a aludida procuradoria</w:t>
      </w:r>
      <w:r>
        <w:rPr>
          <w:rFonts w:ascii="Century Gothic" w:hAnsi="Century Gothic"/>
        </w:rPr>
        <w:t xml:space="preserve"> tem defendido a ilegalidade da Portaria-R n° 465/2012 e</w:t>
      </w:r>
      <w:r w:rsidR="00E56538">
        <w:rPr>
          <w:rFonts w:ascii="Century Gothic" w:hAnsi="Century Gothic"/>
        </w:rPr>
        <w:t>, por conseguinte,</w:t>
      </w:r>
      <w:r>
        <w:rPr>
          <w:rFonts w:ascii="Century Gothic" w:hAnsi="Century Gothic"/>
        </w:rPr>
        <w:t xml:space="preserve"> a necessidade de se julgar improcedentes os pedidos vazados nos referidos mandados de segurança.</w:t>
      </w:r>
    </w:p>
    <w:p w:rsidR="00123458" w:rsidRDefault="00123458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tanto, </w:t>
      </w:r>
      <w:r w:rsidR="007B47EA">
        <w:rPr>
          <w:rFonts w:ascii="Century Gothic" w:hAnsi="Century Gothic"/>
        </w:rPr>
        <w:t xml:space="preserve">a procuradoria federal </w:t>
      </w:r>
      <w:r>
        <w:rPr>
          <w:rFonts w:ascii="Century Gothic" w:hAnsi="Century Gothic"/>
        </w:rPr>
        <w:t xml:space="preserve">tem se valido </w:t>
      </w:r>
      <w:r w:rsidR="007B47EA">
        <w:rPr>
          <w:rFonts w:ascii="Century Gothic" w:hAnsi="Century Gothic"/>
        </w:rPr>
        <w:t>basicamente de dois</w:t>
      </w:r>
      <w:r w:rsidR="00753B08">
        <w:rPr>
          <w:rFonts w:ascii="Century Gothic" w:hAnsi="Century Gothic"/>
        </w:rPr>
        <w:t xml:space="preserve"> instrumentos processuais, os</w:t>
      </w:r>
      <w:r>
        <w:rPr>
          <w:rFonts w:ascii="Century Gothic" w:hAnsi="Century Gothic"/>
        </w:rPr>
        <w:t xml:space="preserve"> recursos </w:t>
      </w:r>
      <w:r w:rsidR="00753B08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embargos de declaração e </w:t>
      </w:r>
      <w:r w:rsidR="00753B08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apelação</w:t>
      </w:r>
      <w:r w:rsidR="00753B0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123458" w:rsidRDefault="00753B08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entanto</w:t>
      </w:r>
      <w:r w:rsidR="00123458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como os referidos embargos têm sido rechaçados e a apelação, por sua vez, não tem o condão de inibir, regra geral, os efeitos da sentença </w:t>
      </w:r>
      <w:r w:rsidR="00841BDC">
        <w:rPr>
          <w:rFonts w:ascii="Century Gothic" w:hAnsi="Century Gothic"/>
        </w:rPr>
        <w:t>que extinguiu o feito</w:t>
      </w:r>
      <w:r>
        <w:rPr>
          <w:rFonts w:ascii="Century Gothic" w:hAnsi="Century Gothic"/>
        </w:rPr>
        <w:t>, tais expedientes, conquanto procrastinatórios e tumultuários, não deverão gerar maiores prejuízos aos professores envolvidos.</w:t>
      </w:r>
    </w:p>
    <w:p w:rsidR="00841BDC" w:rsidRDefault="00753B08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Importante salientar que, até o momento, somente em um único processo o nosso pedido de perda do objeto/desistência não foi </w:t>
      </w:r>
      <w:r w:rsidR="007B47EA">
        <w:rPr>
          <w:rFonts w:ascii="Century Gothic" w:hAnsi="Century Gothic"/>
        </w:rPr>
        <w:t>homologado pelo juiz monocrático.</w:t>
      </w:r>
    </w:p>
    <w:p w:rsidR="00FF2A5F" w:rsidRDefault="00753B08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7B47EA">
        <w:rPr>
          <w:rFonts w:ascii="Century Gothic" w:hAnsi="Century Gothic"/>
        </w:rPr>
        <w:t>ess</w:t>
      </w:r>
      <w:r w:rsidR="00841BDC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841BDC">
        <w:rPr>
          <w:rFonts w:ascii="Century Gothic" w:hAnsi="Century Gothic"/>
        </w:rPr>
        <w:t>hipótese</w:t>
      </w:r>
      <w:r>
        <w:rPr>
          <w:rFonts w:ascii="Century Gothic" w:hAnsi="Century Gothic"/>
        </w:rPr>
        <w:t xml:space="preserve">, entendeu o </w:t>
      </w:r>
      <w:r w:rsidR="007B47EA">
        <w:rPr>
          <w:rFonts w:ascii="Century Gothic" w:hAnsi="Century Gothic"/>
        </w:rPr>
        <w:t xml:space="preserve">referido </w:t>
      </w:r>
      <w:r>
        <w:rPr>
          <w:rFonts w:ascii="Century Gothic" w:hAnsi="Century Gothic"/>
        </w:rPr>
        <w:t xml:space="preserve">magistrado que, </w:t>
      </w:r>
      <w:r w:rsidR="00FF2A5F">
        <w:rPr>
          <w:rFonts w:ascii="Century Gothic" w:hAnsi="Century Gothic"/>
        </w:rPr>
        <w:t>após</w:t>
      </w:r>
      <w:r>
        <w:rPr>
          <w:rFonts w:ascii="Century Gothic" w:hAnsi="Century Gothic"/>
        </w:rPr>
        <w:t xml:space="preserve"> prolação da sentença, não ma</w:t>
      </w:r>
      <w:r w:rsidR="00841BD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s poderia ele analisar os argumentos apresentados, cabendo ao tribunal </w:t>
      </w:r>
      <w:r w:rsidR="00FF2A5F">
        <w:rPr>
          <w:rFonts w:ascii="Century Gothic" w:hAnsi="Century Gothic"/>
        </w:rPr>
        <w:t xml:space="preserve">avaliar os </w:t>
      </w:r>
      <w:r w:rsidR="007B47EA">
        <w:rPr>
          <w:rFonts w:ascii="Century Gothic" w:hAnsi="Century Gothic"/>
        </w:rPr>
        <w:t>citados</w:t>
      </w:r>
      <w:r w:rsidR="00FF2A5F">
        <w:rPr>
          <w:rFonts w:ascii="Century Gothic" w:hAnsi="Century Gothic"/>
        </w:rPr>
        <w:t xml:space="preserve"> pleitos.</w:t>
      </w:r>
    </w:p>
    <w:p w:rsidR="00841BDC" w:rsidRDefault="00FF2A5F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Assim, nes</w:t>
      </w:r>
      <w:r w:rsidR="007B47E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caso </w:t>
      </w:r>
      <w:r w:rsidR="007B47EA">
        <w:rPr>
          <w:rFonts w:ascii="Century Gothic" w:hAnsi="Century Gothic"/>
        </w:rPr>
        <w:t>em particular</w:t>
      </w:r>
      <w:r>
        <w:rPr>
          <w:rFonts w:ascii="Century Gothic" w:hAnsi="Century Gothic"/>
        </w:rPr>
        <w:t xml:space="preserve">, </w:t>
      </w:r>
      <w:r w:rsidR="00841BDC">
        <w:rPr>
          <w:rFonts w:ascii="Century Gothic" w:hAnsi="Century Gothic"/>
        </w:rPr>
        <w:t xml:space="preserve">o nosso pedido de desistência deverá ser </w:t>
      </w:r>
      <w:r w:rsidR="007B47EA">
        <w:rPr>
          <w:rFonts w:ascii="Century Gothic" w:hAnsi="Century Gothic"/>
        </w:rPr>
        <w:t>apreciado</w:t>
      </w:r>
      <w:r w:rsidR="00841BDC">
        <w:rPr>
          <w:rFonts w:ascii="Century Gothic" w:hAnsi="Century Gothic"/>
        </w:rPr>
        <w:t xml:space="preserve"> pelo Tribunal Regional Federal da 1ª Região juntamente com o recurso de apelação interposto pelo IF Sudeste MG.</w:t>
      </w:r>
    </w:p>
    <w:p w:rsidR="00753B08" w:rsidRDefault="00841BDC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mais, segue abaixo discriminativo com o atual andamento dos mandados de segurança alusivos à progressão por titulação.</w:t>
      </w:r>
    </w:p>
    <w:p w:rsidR="00841BDC" w:rsidRDefault="00841BDC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Atenciosamente</w:t>
      </w:r>
    </w:p>
    <w:p w:rsidR="00841BDC" w:rsidRDefault="00841BDC" w:rsidP="003D22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Leonardo</w:t>
      </w:r>
    </w:p>
    <w:p w:rsidR="00841BDC" w:rsidRDefault="00841BDC" w:rsidP="003D22A0">
      <w:pPr>
        <w:jc w:val="both"/>
        <w:rPr>
          <w:rFonts w:ascii="Century Gothic" w:hAnsi="Century Gothic"/>
        </w:rPr>
      </w:pPr>
    </w:p>
    <w:p w:rsidR="00841BDC" w:rsidRDefault="00841BDC" w:rsidP="003D22A0">
      <w:pPr>
        <w:jc w:val="both"/>
        <w:rPr>
          <w:rFonts w:ascii="Century Gothic" w:hAnsi="Century Gothic"/>
        </w:rPr>
      </w:pPr>
    </w:p>
    <w:p w:rsidR="00841BDC" w:rsidRPr="00E061B1" w:rsidRDefault="00841BDC" w:rsidP="00841BDC">
      <w:pPr>
        <w:rPr>
          <w:rFonts w:ascii="Century Gothic" w:eastAsia="Calibri" w:hAnsi="Century Gothic" w:cs="Times New Roman"/>
          <w:bCs/>
        </w:rPr>
      </w:pPr>
      <w:r w:rsidRPr="00E061B1">
        <w:rPr>
          <w:rFonts w:ascii="Century Gothic" w:hAnsi="Century Gothic"/>
          <w:b/>
        </w:rPr>
        <w:lastRenderedPageBreak/>
        <w:t>0001165-43.2012.4.01.3801</w:t>
      </w:r>
    </w:p>
    <w:p w:rsidR="00841BDC" w:rsidRPr="00E061B1" w:rsidRDefault="00841BDC" w:rsidP="00E061B1">
      <w:pPr>
        <w:jc w:val="both"/>
        <w:rPr>
          <w:rFonts w:ascii="Century Gothic" w:eastAsia="Calibri" w:hAnsi="Century Gothic" w:cs="Times New Roman"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Pr="00E061B1">
        <w:rPr>
          <w:rFonts w:ascii="Century Gothic" w:eastAsia="Calibri" w:hAnsi="Century Gothic" w:cs="Times New Roman"/>
          <w:bCs/>
        </w:rPr>
        <w:t>Sentença extingui</w:t>
      </w:r>
      <w:r w:rsidR="00E061B1" w:rsidRPr="00E061B1">
        <w:rPr>
          <w:rFonts w:ascii="Century Gothic" w:eastAsia="Calibri" w:hAnsi="Century Gothic" w:cs="Times New Roman"/>
          <w:bCs/>
        </w:rPr>
        <w:t>u</w:t>
      </w:r>
      <w:r w:rsidRPr="00E061B1">
        <w:rPr>
          <w:rFonts w:ascii="Century Gothic" w:eastAsia="Calibri" w:hAnsi="Century Gothic" w:cs="Times New Roman"/>
          <w:bCs/>
        </w:rPr>
        <w:t xml:space="preserve"> o processo</w:t>
      </w:r>
      <w:r w:rsidR="007B47EA">
        <w:rPr>
          <w:rFonts w:ascii="Century Gothic" w:eastAsia="Calibri" w:hAnsi="Century Gothic" w:cs="Times New Roman"/>
          <w:bCs/>
        </w:rPr>
        <w:t>, sem análise do mérito</w:t>
      </w:r>
      <w:r w:rsidRPr="00E061B1">
        <w:rPr>
          <w:rFonts w:ascii="Century Gothic" w:eastAsia="Calibri" w:hAnsi="Century Gothic" w:cs="Times New Roman"/>
          <w:bCs/>
        </w:rPr>
        <w:t>.</w:t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Pr="00E061B1">
        <w:rPr>
          <w:rFonts w:ascii="Century Gothic" w:eastAsia="Calibri" w:hAnsi="Century Gothic" w:cs="Times New Roman"/>
          <w:bCs/>
        </w:rPr>
        <w:t>Não foi interposto recurso pelo IF Sudeste MG.</w:t>
      </w:r>
    </w:p>
    <w:p w:rsidR="00841BDC" w:rsidRPr="00E061B1" w:rsidRDefault="00841BDC" w:rsidP="00841BDC">
      <w:pPr>
        <w:rPr>
          <w:rFonts w:ascii="Century Gothic" w:eastAsia="Calibri" w:hAnsi="Century Gothic" w:cs="Times New Roman"/>
          <w:b/>
          <w:bCs/>
        </w:rPr>
      </w:pPr>
    </w:p>
    <w:p w:rsidR="00D90FF2" w:rsidRDefault="00841BDC" w:rsidP="00E061B1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t>0017485-08.2011.4.01.3801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</w:p>
    <w:p w:rsidR="00841BDC" w:rsidRPr="00E061B1" w:rsidRDefault="00841BDC" w:rsidP="00E061B1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Sentença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concedeu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a progressão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postulada</w:t>
      </w:r>
      <w:r w:rsidRPr="00E061B1">
        <w:rPr>
          <w:rFonts w:ascii="Century Gothic" w:eastAsia="Calibri" w:hAnsi="Century Gothic" w:cs="Times New Roman"/>
          <w:b/>
          <w:bCs/>
        </w:rPr>
        <w:t xml:space="preserve">. </w:t>
      </w:r>
      <w:r w:rsidR="00E061B1" w:rsidRPr="00E061B1">
        <w:rPr>
          <w:rFonts w:ascii="Century Gothic" w:eastAsia="Calibri" w:hAnsi="Century Gothic" w:cs="Times New Roman"/>
          <w:bCs/>
        </w:rPr>
        <w:t>Fo</w:t>
      </w:r>
      <w:r w:rsidR="007B47EA">
        <w:rPr>
          <w:rFonts w:ascii="Century Gothic" w:eastAsia="Calibri" w:hAnsi="Century Gothic" w:cs="Times New Roman"/>
          <w:bCs/>
        </w:rPr>
        <w:t>ram</w:t>
      </w:r>
      <w:r w:rsidR="00E061B1" w:rsidRPr="00E061B1">
        <w:rPr>
          <w:rFonts w:ascii="Century Gothic" w:eastAsia="Calibri" w:hAnsi="Century Gothic" w:cs="Times New Roman"/>
          <w:bCs/>
        </w:rPr>
        <w:t xml:space="preserve"> interposto</w:t>
      </w:r>
      <w:r w:rsidR="007B47EA">
        <w:rPr>
          <w:rFonts w:ascii="Century Gothic" w:eastAsia="Calibri" w:hAnsi="Century Gothic" w:cs="Times New Roman"/>
          <w:bCs/>
        </w:rPr>
        <w:t>s</w:t>
      </w:r>
      <w:r w:rsidR="00E061B1" w:rsidRPr="00E061B1">
        <w:rPr>
          <w:rFonts w:ascii="Century Gothic" w:eastAsia="Calibri" w:hAnsi="Century Gothic" w:cs="Times New Roman"/>
          <w:bCs/>
        </w:rPr>
        <w:t xml:space="preserve"> embargos de declaração pedindo a </w:t>
      </w:r>
      <w:r w:rsidR="00E061B1" w:rsidRPr="00E061B1">
        <w:rPr>
          <w:rFonts w:ascii="Century Gothic" w:hAnsi="Century Gothic"/>
        </w:rPr>
        <w:t>perda do objeto/desistência da ação. Embargos ainda não analisados</w:t>
      </w:r>
      <w:r w:rsidRPr="00E061B1">
        <w:rPr>
          <w:rFonts w:ascii="Century Gothic" w:eastAsia="Calibri" w:hAnsi="Century Gothic" w:cs="Times New Roman"/>
          <w:bCs/>
        </w:rPr>
        <w:t>.</w:t>
      </w:r>
    </w:p>
    <w:p w:rsidR="00E061B1" w:rsidRDefault="00E061B1" w:rsidP="00841BDC">
      <w:pPr>
        <w:rPr>
          <w:rFonts w:ascii="Century Gothic" w:eastAsia="Calibri" w:hAnsi="Century Gothic" w:cs="Times New Roman"/>
          <w:b/>
          <w:bCs/>
        </w:rPr>
      </w:pPr>
    </w:p>
    <w:p w:rsidR="00D90FF2" w:rsidRPr="00D90FF2" w:rsidRDefault="00841BDC" w:rsidP="00E061B1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t>0017552-70.2011.4.01.3801</w:t>
      </w:r>
      <w:proofErr w:type="gramStart"/>
      <w:r w:rsidR="00E061B1">
        <w:rPr>
          <w:rFonts w:ascii="Century Gothic" w:eastAsia="Calibri" w:hAnsi="Century Gothic" w:cs="Times New Roman"/>
          <w:b/>
          <w:bCs/>
        </w:rPr>
        <w:t xml:space="preserve">  </w:t>
      </w:r>
    </w:p>
    <w:p w:rsidR="00841BDC" w:rsidRPr="00E061B1" w:rsidRDefault="00841BDC" w:rsidP="00E061B1">
      <w:pPr>
        <w:jc w:val="both"/>
        <w:rPr>
          <w:rFonts w:ascii="Century Gothic" w:eastAsia="Calibri" w:hAnsi="Century Gothic" w:cs="Times New Roman"/>
          <w:b/>
          <w:bCs/>
        </w:rPr>
      </w:pPr>
      <w:proofErr w:type="gramEnd"/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Sentença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concedeu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a progressão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postulada</w:t>
      </w:r>
      <w:r w:rsidR="00E061B1">
        <w:rPr>
          <w:rFonts w:ascii="Century Gothic" w:eastAsia="Calibri" w:hAnsi="Century Gothic" w:cs="Times New Roman"/>
          <w:bCs/>
        </w:rPr>
        <w:t xml:space="preserve">. Embargos de declaração e petição </w:t>
      </w:r>
      <w:r w:rsidR="007B47EA">
        <w:rPr>
          <w:rFonts w:ascii="Century Gothic" w:eastAsia="Calibri" w:hAnsi="Century Gothic" w:cs="Times New Roman"/>
          <w:bCs/>
        </w:rPr>
        <w:t>requerendo</w:t>
      </w:r>
      <w:r w:rsidR="00E061B1">
        <w:rPr>
          <w:rFonts w:ascii="Century Gothic" w:eastAsia="Calibri" w:hAnsi="Century Gothic" w:cs="Times New Roman"/>
          <w:bCs/>
        </w:rPr>
        <w:t xml:space="preserve"> a perda do objeto/desistência da ação </w:t>
      </w:r>
      <w:r w:rsidR="007B47EA">
        <w:rPr>
          <w:rFonts w:ascii="Century Gothic" w:eastAsia="Calibri" w:hAnsi="Century Gothic" w:cs="Times New Roman"/>
          <w:bCs/>
        </w:rPr>
        <w:t>rechaçados</w:t>
      </w:r>
      <w:r w:rsidR="00E061B1">
        <w:rPr>
          <w:rFonts w:ascii="Century Gothic" w:eastAsia="Calibri" w:hAnsi="Century Gothic" w:cs="Times New Roman"/>
          <w:bCs/>
        </w:rPr>
        <w:t xml:space="preserve"> pelo juiz monocrático. IF Sudeste MG interpôs apelação.</w:t>
      </w:r>
    </w:p>
    <w:p w:rsidR="00841BDC" w:rsidRPr="00E061B1" w:rsidRDefault="00841BDC" w:rsidP="00841BDC">
      <w:pPr>
        <w:rPr>
          <w:rFonts w:ascii="Century Gothic" w:eastAsia="Calibri" w:hAnsi="Century Gothic" w:cs="Times New Roman"/>
          <w:b/>
          <w:bCs/>
        </w:rPr>
      </w:pPr>
    </w:p>
    <w:p w:rsidR="00D90FF2" w:rsidRPr="00E061B1" w:rsidRDefault="00841BDC" w:rsidP="00E061B1">
      <w:pPr>
        <w:jc w:val="both"/>
        <w:rPr>
          <w:rFonts w:ascii="Century Gothic" w:hAnsi="Century Gothic"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t>0018483-73.2011.4.01.3801</w:t>
      </w:r>
      <w:r w:rsidR="00E061B1">
        <w:rPr>
          <w:rFonts w:ascii="Century Gothic" w:eastAsia="Calibri" w:hAnsi="Century Gothic" w:cs="Times New Roman"/>
          <w:b/>
          <w:bCs/>
        </w:rPr>
        <w:t xml:space="preserve"> </w:t>
      </w:r>
    </w:p>
    <w:p w:rsidR="00E061B1" w:rsidRPr="00E061B1" w:rsidRDefault="00841BDC" w:rsidP="00E061B1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Sentença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concedeu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a progressão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E061B1" w:rsidRPr="00E061B1">
        <w:rPr>
          <w:rFonts w:ascii="Century Gothic" w:eastAsia="Calibri" w:hAnsi="Century Gothic" w:cs="Times New Roman"/>
          <w:bCs/>
        </w:rPr>
        <w:t>postulada</w:t>
      </w:r>
      <w:r w:rsidR="00E061B1" w:rsidRPr="00E061B1">
        <w:rPr>
          <w:rFonts w:ascii="Century Gothic" w:eastAsia="Calibri" w:hAnsi="Century Gothic" w:cs="Times New Roman"/>
          <w:b/>
          <w:bCs/>
        </w:rPr>
        <w:t xml:space="preserve">. </w:t>
      </w:r>
      <w:r w:rsidR="00E061B1" w:rsidRPr="00E061B1">
        <w:rPr>
          <w:rFonts w:ascii="Century Gothic" w:eastAsia="Calibri" w:hAnsi="Century Gothic" w:cs="Times New Roman"/>
          <w:bCs/>
        </w:rPr>
        <w:t>Fo</w:t>
      </w:r>
      <w:r w:rsidR="007B47EA">
        <w:rPr>
          <w:rFonts w:ascii="Century Gothic" w:eastAsia="Calibri" w:hAnsi="Century Gothic" w:cs="Times New Roman"/>
          <w:bCs/>
        </w:rPr>
        <w:t>ram</w:t>
      </w:r>
      <w:r w:rsidR="00E061B1" w:rsidRPr="00E061B1">
        <w:rPr>
          <w:rFonts w:ascii="Century Gothic" w:eastAsia="Calibri" w:hAnsi="Century Gothic" w:cs="Times New Roman"/>
          <w:bCs/>
        </w:rPr>
        <w:t xml:space="preserve"> interposto</w:t>
      </w:r>
      <w:r w:rsidR="007B47EA">
        <w:rPr>
          <w:rFonts w:ascii="Century Gothic" w:eastAsia="Calibri" w:hAnsi="Century Gothic" w:cs="Times New Roman"/>
          <w:bCs/>
        </w:rPr>
        <w:t>s</w:t>
      </w:r>
      <w:r w:rsidR="00E061B1" w:rsidRPr="00E061B1">
        <w:rPr>
          <w:rFonts w:ascii="Century Gothic" w:eastAsia="Calibri" w:hAnsi="Century Gothic" w:cs="Times New Roman"/>
          <w:bCs/>
        </w:rPr>
        <w:t xml:space="preserve"> embargos de declaração pedindo a </w:t>
      </w:r>
      <w:r w:rsidR="00E061B1" w:rsidRPr="00E061B1">
        <w:rPr>
          <w:rFonts w:ascii="Century Gothic" w:hAnsi="Century Gothic"/>
        </w:rPr>
        <w:t>perda do objeto/desistência da ação. Embargos ainda não analisados</w:t>
      </w:r>
      <w:r w:rsidR="00E061B1" w:rsidRPr="00E061B1">
        <w:rPr>
          <w:rFonts w:ascii="Century Gothic" w:eastAsia="Calibri" w:hAnsi="Century Gothic" w:cs="Times New Roman"/>
          <w:bCs/>
        </w:rPr>
        <w:t>.</w:t>
      </w:r>
    </w:p>
    <w:p w:rsidR="00841BDC" w:rsidRPr="00E061B1" w:rsidRDefault="00841BDC" w:rsidP="00841BDC">
      <w:pPr>
        <w:rPr>
          <w:rFonts w:ascii="Century Gothic" w:eastAsia="Calibri" w:hAnsi="Century Gothic" w:cs="Times New Roman"/>
          <w:b/>
          <w:bCs/>
        </w:rPr>
      </w:pPr>
    </w:p>
    <w:p w:rsidR="00D90FF2" w:rsidRDefault="00841BDC" w:rsidP="00CF14AC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t>17554-40.2011.4.01.3801</w:t>
      </w:r>
      <w:proofErr w:type="gramStart"/>
      <w:r w:rsidR="00CF14AC">
        <w:rPr>
          <w:rFonts w:ascii="Century Gothic" w:eastAsia="Calibri" w:hAnsi="Century Gothic" w:cs="Times New Roman"/>
          <w:b/>
          <w:bCs/>
        </w:rPr>
        <w:t xml:space="preserve">  </w:t>
      </w:r>
    </w:p>
    <w:p w:rsidR="00CF14AC" w:rsidRPr="00E061B1" w:rsidRDefault="00841BDC" w:rsidP="00CF14AC">
      <w:pPr>
        <w:jc w:val="both"/>
        <w:rPr>
          <w:rFonts w:ascii="Century Gothic" w:eastAsia="Calibri" w:hAnsi="Century Gothic" w:cs="Times New Roman"/>
          <w:bCs/>
        </w:rPr>
      </w:pPr>
      <w:proofErr w:type="gramEnd"/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E061B1">
        <w:rPr>
          <w:rFonts w:ascii="Century Gothic" w:eastAsia="Calibri" w:hAnsi="Century Gothic" w:cs="Times New Roman"/>
          <w:bCs/>
        </w:rPr>
        <w:t>Sentença extinguiu o processo</w:t>
      </w:r>
      <w:r w:rsidR="00536BF4">
        <w:rPr>
          <w:rFonts w:ascii="Century Gothic" w:eastAsia="Calibri" w:hAnsi="Century Gothic" w:cs="Times New Roman"/>
          <w:bCs/>
        </w:rPr>
        <w:t>, sem análise do mérito</w:t>
      </w:r>
      <w:r w:rsidR="00CF14AC" w:rsidRPr="00E061B1">
        <w:rPr>
          <w:rFonts w:ascii="Century Gothic" w:eastAsia="Calibri" w:hAnsi="Century Gothic" w:cs="Times New Roman"/>
          <w:bCs/>
        </w:rPr>
        <w:t>.</w:t>
      </w:r>
      <w:r w:rsidR="00CF14AC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E061B1">
        <w:rPr>
          <w:rFonts w:ascii="Century Gothic" w:eastAsia="Calibri" w:hAnsi="Century Gothic" w:cs="Times New Roman"/>
          <w:bCs/>
        </w:rPr>
        <w:t>Não foi interposto recurso pelo IF Sudeste MG.</w:t>
      </w:r>
    </w:p>
    <w:p w:rsidR="00841BDC" w:rsidRPr="00E061B1" w:rsidRDefault="00841BDC" w:rsidP="00841BDC">
      <w:pPr>
        <w:rPr>
          <w:rFonts w:ascii="Century Gothic" w:eastAsia="Calibri" w:hAnsi="Century Gothic" w:cs="Times New Roman"/>
          <w:bCs/>
        </w:rPr>
      </w:pPr>
    </w:p>
    <w:p w:rsidR="00841BDC" w:rsidRPr="00E061B1" w:rsidRDefault="00841BDC" w:rsidP="00CF14AC">
      <w:pPr>
        <w:jc w:val="both"/>
        <w:rPr>
          <w:rFonts w:ascii="Century Gothic" w:hAnsi="Century Gothic"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t>0017556-10.2011.4.01.3801</w:t>
      </w:r>
      <w:r w:rsidR="00CF14AC">
        <w:rPr>
          <w:rFonts w:ascii="Century Gothic" w:eastAsia="Calibri" w:hAnsi="Century Gothic" w:cs="Times New Roman"/>
          <w:b/>
          <w:bCs/>
        </w:rPr>
        <w:t xml:space="preserve"> </w:t>
      </w:r>
    </w:p>
    <w:p w:rsidR="00841BDC" w:rsidRPr="00CF14AC" w:rsidRDefault="00841BDC" w:rsidP="00CF14AC">
      <w:pPr>
        <w:jc w:val="both"/>
        <w:rPr>
          <w:rFonts w:ascii="Century Gothic" w:eastAsia="Calibri" w:hAnsi="Century Gothic" w:cs="Times New Roman"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CF14AC">
        <w:rPr>
          <w:rFonts w:ascii="Century Gothic" w:eastAsia="Calibri" w:hAnsi="Century Gothic" w:cs="Times New Roman"/>
          <w:bCs/>
        </w:rPr>
        <w:t xml:space="preserve">Sentença </w:t>
      </w:r>
      <w:r w:rsidR="00CF14AC">
        <w:rPr>
          <w:rFonts w:ascii="Century Gothic" w:eastAsia="Calibri" w:hAnsi="Century Gothic" w:cs="Times New Roman"/>
          <w:bCs/>
        </w:rPr>
        <w:t>denegando a segurança. Embargos de declaração interpostos. Sentença reformada para extinguir o processo</w:t>
      </w:r>
      <w:r w:rsidR="00536BF4">
        <w:rPr>
          <w:rFonts w:ascii="Century Gothic" w:eastAsia="Calibri" w:hAnsi="Century Gothic" w:cs="Times New Roman"/>
          <w:bCs/>
        </w:rPr>
        <w:t>, sem análise do mérito</w:t>
      </w:r>
      <w:r w:rsidR="00CF14AC">
        <w:rPr>
          <w:rFonts w:ascii="Century Gothic" w:eastAsia="Calibri" w:hAnsi="Century Gothic" w:cs="Times New Roman"/>
          <w:bCs/>
        </w:rPr>
        <w:t>. Embargos de declaração interpostos pelo IF Sudeste MG.</w:t>
      </w:r>
    </w:p>
    <w:p w:rsidR="00841BDC" w:rsidRPr="00E061B1" w:rsidRDefault="00841BDC" w:rsidP="00841BDC">
      <w:pPr>
        <w:rPr>
          <w:rFonts w:ascii="Century Gothic" w:hAnsi="Century Gothic"/>
          <w:bCs/>
        </w:rPr>
      </w:pPr>
    </w:p>
    <w:p w:rsidR="00841BDC" w:rsidRPr="00E061B1" w:rsidRDefault="00841BDC" w:rsidP="00841BDC">
      <w:pPr>
        <w:rPr>
          <w:rFonts w:ascii="Century Gothic" w:hAnsi="Century Gothic"/>
          <w:bCs/>
        </w:rPr>
      </w:pPr>
      <w:r w:rsidRPr="00E061B1">
        <w:rPr>
          <w:rFonts w:ascii="Century Gothic" w:hAnsi="Century Gothic"/>
          <w:b/>
          <w:bCs/>
        </w:rPr>
        <w:t>0018484-58.2011.4.01.3801</w:t>
      </w:r>
      <w:r w:rsidR="00D90FF2">
        <w:rPr>
          <w:rFonts w:ascii="Century Gothic" w:hAnsi="Century Gothic"/>
          <w:b/>
          <w:bCs/>
        </w:rPr>
        <w:t xml:space="preserve"> </w:t>
      </w:r>
    </w:p>
    <w:p w:rsidR="00CF14AC" w:rsidRPr="00E061B1" w:rsidRDefault="00841BDC" w:rsidP="00CF14AC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E061B1">
        <w:rPr>
          <w:rFonts w:ascii="Century Gothic" w:eastAsia="Calibri" w:hAnsi="Century Gothic" w:cs="Times New Roman"/>
          <w:bCs/>
        </w:rPr>
        <w:t>Sentença</w:t>
      </w:r>
      <w:r w:rsidR="00CF14AC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E061B1">
        <w:rPr>
          <w:rFonts w:ascii="Century Gothic" w:eastAsia="Calibri" w:hAnsi="Century Gothic" w:cs="Times New Roman"/>
          <w:bCs/>
        </w:rPr>
        <w:t>concedeu</w:t>
      </w:r>
      <w:r w:rsidR="00CF14AC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E061B1">
        <w:rPr>
          <w:rFonts w:ascii="Century Gothic" w:eastAsia="Calibri" w:hAnsi="Century Gothic" w:cs="Times New Roman"/>
          <w:bCs/>
        </w:rPr>
        <w:t>a progressão</w:t>
      </w:r>
      <w:r w:rsidR="00CF14AC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CF14AC" w:rsidRPr="00E061B1">
        <w:rPr>
          <w:rFonts w:ascii="Century Gothic" w:eastAsia="Calibri" w:hAnsi="Century Gothic" w:cs="Times New Roman"/>
          <w:bCs/>
        </w:rPr>
        <w:t>postulada</w:t>
      </w:r>
      <w:r w:rsidR="00CF14AC" w:rsidRPr="00E061B1">
        <w:rPr>
          <w:rFonts w:ascii="Century Gothic" w:eastAsia="Calibri" w:hAnsi="Century Gothic" w:cs="Times New Roman"/>
          <w:b/>
          <w:bCs/>
        </w:rPr>
        <w:t xml:space="preserve">. </w:t>
      </w:r>
      <w:r w:rsidR="00CF14AC">
        <w:rPr>
          <w:rFonts w:ascii="Century Gothic" w:eastAsia="Calibri" w:hAnsi="Century Gothic" w:cs="Times New Roman"/>
          <w:bCs/>
        </w:rPr>
        <w:t>E</w:t>
      </w:r>
      <w:r w:rsidR="00CF14AC" w:rsidRPr="00E061B1">
        <w:rPr>
          <w:rFonts w:ascii="Century Gothic" w:eastAsia="Calibri" w:hAnsi="Century Gothic" w:cs="Times New Roman"/>
          <w:bCs/>
        </w:rPr>
        <w:t xml:space="preserve">mbargos de declaração </w:t>
      </w:r>
      <w:r w:rsidR="00CF14AC">
        <w:rPr>
          <w:rFonts w:ascii="Century Gothic" w:hAnsi="Century Gothic"/>
        </w:rPr>
        <w:t xml:space="preserve">rejeitados. Petição </w:t>
      </w:r>
      <w:r w:rsidR="00536BF4">
        <w:rPr>
          <w:rFonts w:ascii="Century Gothic" w:hAnsi="Century Gothic"/>
        </w:rPr>
        <w:t>requerendo a</w:t>
      </w:r>
      <w:r w:rsidR="00CF14AC">
        <w:rPr>
          <w:rFonts w:ascii="Century Gothic" w:hAnsi="Century Gothic"/>
        </w:rPr>
        <w:t xml:space="preserve"> </w:t>
      </w:r>
      <w:r w:rsidR="00CF14AC" w:rsidRPr="00E061B1">
        <w:rPr>
          <w:rFonts w:ascii="Century Gothic" w:hAnsi="Century Gothic"/>
        </w:rPr>
        <w:t>desistência d</w:t>
      </w:r>
      <w:r w:rsidR="00CF14AC">
        <w:rPr>
          <w:rFonts w:ascii="Century Gothic" w:hAnsi="Century Gothic"/>
        </w:rPr>
        <w:t>o</w:t>
      </w:r>
      <w:r w:rsidR="00CF14AC" w:rsidRPr="00E061B1">
        <w:rPr>
          <w:rFonts w:ascii="Century Gothic" w:hAnsi="Century Gothic"/>
        </w:rPr>
        <w:t xml:space="preserve"> </w:t>
      </w:r>
      <w:r w:rsidR="00CF14AC">
        <w:rPr>
          <w:rFonts w:ascii="Century Gothic" w:hAnsi="Century Gothic"/>
        </w:rPr>
        <w:t>processo</w:t>
      </w:r>
      <w:r w:rsidR="00CF14AC" w:rsidRPr="00E061B1">
        <w:rPr>
          <w:rFonts w:ascii="Century Gothic" w:hAnsi="Century Gothic"/>
        </w:rPr>
        <w:t xml:space="preserve">. </w:t>
      </w:r>
      <w:r w:rsidR="00CF14AC">
        <w:rPr>
          <w:rFonts w:ascii="Century Gothic" w:hAnsi="Century Gothic"/>
        </w:rPr>
        <w:t>Processo extinto</w:t>
      </w:r>
      <w:r w:rsidR="00536BF4">
        <w:rPr>
          <w:rFonts w:ascii="Century Gothic" w:eastAsia="Calibri" w:hAnsi="Century Gothic" w:cs="Times New Roman"/>
          <w:bCs/>
        </w:rPr>
        <w:t>, sem análise do mérito</w:t>
      </w:r>
      <w:r w:rsidR="00CF14AC">
        <w:rPr>
          <w:rFonts w:ascii="Century Gothic" w:hAnsi="Century Gothic"/>
        </w:rPr>
        <w:t>.</w:t>
      </w:r>
    </w:p>
    <w:p w:rsidR="00841BDC" w:rsidRPr="00E061B1" w:rsidRDefault="00841BDC" w:rsidP="00CF14AC">
      <w:pPr>
        <w:rPr>
          <w:rFonts w:ascii="Century Gothic" w:eastAsia="Calibri" w:hAnsi="Century Gothic" w:cs="Times New Roman"/>
          <w:b/>
          <w:bCs/>
        </w:rPr>
      </w:pPr>
    </w:p>
    <w:p w:rsidR="00841BDC" w:rsidRPr="00E061B1" w:rsidRDefault="00841BDC" w:rsidP="00841BDC">
      <w:pPr>
        <w:rPr>
          <w:rFonts w:ascii="Century Gothic" w:eastAsia="Calibri" w:hAnsi="Century Gothic" w:cs="Times New Roman"/>
          <w:bCs/>
        </w:rPr>
      </w:pPr>
      <w:r w:rsidRPr="00E061B1">
        <w:rPr>
          <w:rFonts w:ascii="Century Gothic" w:hAnsi="Century Gothic"/>
          <w:b/>
        </w:rPr>
        <w:lastRenderedPageBreak/>
        <w:t>0001164-58.2012.4.01.3801</w:t>
      </w:r>
      <w:r w:rsidR="00536BF4">
        <w:rPr>
          <w:rFonts w:ascii="Century Gothic" w:hAnsi="Century Gothic"/>
          <w:b/>
        </w:rPr>
        <w:t xml:space="preserve"> -</w:t>
      </w:r>
    </w:p>
    <w:p w:rsidR="00536BF4" w:rsidRPr="00E061B1" w:rsidRDefault="00841BDC" w:rsidP="00536BF4">
      <w:pPr>
        <w:jc w:val="both"/>
        <w:rPr>
          <w:rFonts w:ascii="Century Gothic" w:eastAsia="Calibri" w:hAnsi="Century Gothic" w:cs="Times New Roman"/>
          <w:b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Sentença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concedeu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a progressão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postulada</w:t>
      </w:r>
      <w:r w:rsidR="00536BF4" w:rsidRPr="00E061B1">
        <w:rPr>
          <w:rFonts w:ascii="Century Gothic" w:eastAsia="Calibri" w:hAnsi="Century Gothic" w:cs="Times New Roman"/>
          <w:b/>
          <w:bCs/>
        </w:rPr>
        <w:t>.</w:t>
      </w:r>
      <w:r w:rsidR="00536BF4">
        <w:rPr>
          <w:rFonts w:ascii="Century Gothic" w:eastAsia="Calibri" w:hAnsi="Century Gothic" w:cs="Times New Roman"/>
          <w:b/>
          <w:bCs/>
        </w:rPr>
        <w:t xml:space="preserve"> </w:t>
      </w:r>
      <w:r w:rsidR="00536BF4">
        <w:rPr>
          <w:rFonts w:ascii="Century Gothic" w:eastAsia="Calibri" w:hAnsi="Century Gothic" w:cs="Times New Roman"/>
          <w:bCs/>
        </w:rPr>
        <w:t>Embargos de declaração rejeitados. Petição requerendo a desistência do processo.</w:t>
      </w:r>
      <w:r w:rsidR="007B47EA">
        <w:rPr>
          <w:rFonts w:ascii="Century Gothic" w:eastAsia="Calibri" w:hAnsi="Century Gothic" w:cs="Times New Roman"/>
          <w:bCs/>
        </w:rPr>
        <w:t xml:space="preserve"> Petição ainda não analisada.</w:t>
      </w:r>
    </w:p>
    <w:p w:rsidR="00841BDC" w:rsidRPr="00E061B1" w:rsidRDefault="00841BDC" w:rsidP="00841BDC">
      <w:pPr>
        <w:rPr>
          <w:rFonts w:ascii="Century Gothic" w:hAnsi="Century Gothic"/>
          <w:bCs/>
        </w:rPr>
      </w:pPr>
    </w:p>
    <w:p w:rsidR="00841BDC" w:rsidRPr="00E061B1" w:rsidRDefault="00841BDC" w:rsidP="00841BDC">
      <w:pPr>
        <w:rPr>
          <w:rFonts w:ascii="Century Gothic" w:hAnsi="Century Gothic"/>
          <w:bCs/>
        </w:rPr>
      </w:pPr>
      <w:r w:rsidRPr="00E061B1">
        <w:rPr>
          <w:rFonts w:ascii="Century Gothic" w:hAnsi="Century Gothic"/>
          <w:b/>
          <w:bCs/>
        </w:rPr>
        <w:t>0002148-42.2012.4.01.3801</w:t>
      </w:r>
      <w:r w:rsidR="00536BF4">
        <w:rPr>
          <w:rFonts w:ascii="Century Gothic" w:hAnsi="Century Gothic"/>
          <w:b/>
          <w:bCs/>
        </w:rPr>
        <w:t xml:space="preserve"> -</w:t>
      </w:r>
    </w:p>
    <w:p w:rsidR="00536BF4" w:rsidRPr="00E061B1" w:rsidRDefault="00841BDC" w:rsidP="00536BF4">
      <w:pPr>
        <w:jc w:val="both"/>
        <w:rPr>
          <w:rFonts w:ascii="Century Gothic" w:eastAsia="Calibri" w:hAnsi="Century Gothic" w:cs="Times New Roman"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="00536BF4">
        <w:rPr>
          <w:rFonts w:ascii="Century Gothic" w:eastAsia="Calibri" w:hAnsi="Century Gothic" w:cs="Times New Roman"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Sentença extinguiu o processo</w:t>
      </w:r>
      <w:r w:rsidR="00536BF4">
        <w:rPr>
          <w:rFonts w:ascii="Century Gothic" w:eastAsia="Calibri" w:hAnsi="Century Gothic" w:cs="Times New Roman"/>
          <w:bCs/>
        </w:rPr>
        <w:t>, sem análise do mérito</w:t>
      </w:r>
      <w:r w:rsidR="00536BF4" w:rsidRPr="00E061B1">
        <w:rPr>
          <w:rFonts w:ascii="Century Gothic" w:eastAsia="Calibri" w:hAnsi="Century Gothic" w:cs="Times New Roman"/>
          <w:bCs/>
        </w:rPr>
        <w:t>.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Não foi interposto recurso pelo IF Sudeste MG.</w:t>
      </w:r>
    </w:p>
    <w:p w:rsidR="00841BDC" w:rsidRPr="00E061B1" w:rsidRDefault="00841BDC" w:rsidP="00841BDC">
      <w:pPr>
        <w:rPr>
          <w:rFonts w:ascii="Century Gothic" w:hAnsi="Century Gothic"/>
          <w:bCs/>
        </w:rPr>
      </w:pPr>
    </w:p>
    <w:p w:rsidR="00841BDC" w:rsidRPr="00E061B1" w:rsidRDefault="00841BDC" w:rsidP="00841BDC">
      <w:pPr>
        <w:rPr>
          <w:rFonts w:ascii="Century Gothic" w:hAnsi="Century Gothic"/>
          <w:bCs/>
        </w:rPr>
      </w:pPr>
      <w:r w:rsidRPr="00E061B1">
        <w:rPr>
          <w:rFonts w:ascii="Century Gothic" w:hAnsi="Century Gothic"/>
          <w:b/>
          <w:bCs/>
        </w:rPr>
        <w:t>0001385-41.2012.4.01.3801</w:t>
      </w:r>
      <w:r w:rsidR="00536BF4">
        <w:rPr>
          <w:rFonts w:ascii="Century Gothic" w:hAnsi="Century Gothic"/>
          <w:b/>
          <w:bCs/>
        </w:rPr>
        <w:t xml:space="preserve"> -</w:t>
      </w:r>
    </w:p>
    <w:p w:rsidR="00841BDC" w:rsidRPr="00E061B1" w:rsidRDefault="00841BDC" w:rsidP="00841BDC">
      <w:pPr>
        <w:rPr>
          <w:rFonts w:ascii="Century Gothic" w:hAnsi="Century Gothic"/>
          <w:bCs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="00536BF4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Sentença extinguiu o processo</w:t>
      </w:r>
      <w:r w:rsidR="00536BF4">
        <w:rPr>
          <w:rFonts w:ascii="Century Gothic" w:eastAsia="Calibri" w:hAnsi="Century Gothic" w:cs="Times New Roman"/>
          <w:bCs/>
        </w:rPr>
        <w:t>, sem análise do mérito</w:t>
      </w:r>
      <w:r w:rsidR="00536BF4" w:rsidRPr="00E061B1">
        <w:rPr>
          <w:rFonts w:ascii="Century Gothic" w:eastAsia="Calibri" w:hAnsi="Century Gothic" w:cs="Times New Roman"/>
          <w:bCs/>
        </w:rPr>
        <w:t>.</w:t>
      </w:r>
    </w:p>
    <w:p w:rsidR="00841BDC" w:rsidRPr="00E061B1" w:rsidRDefault="00841BDC" w:rsidP="00841BDC">
      <w:pPr>
        <w:rPr>
          <w:rFonts w:ascii="Century Gothic" w:hAnsi="Century Gothic"/>
          <w:bCs/>
        </w:rPr>
      </w:pPr>
    </w:p>
    <w:p w:rsidR="00841BDC" w:rsidRPr="00E061B1" w:rsidRDefault="00841BDC" w:rsidP="00536BF4">
      <w:pPr>
        <w:jc w:val="both"/>
        <w:rPr>
          <w:rFonts w:ascii="Century Gothic" w:hAnsi="Century Gothic"/>
          <w:bCs/>
        </w:rPr>
      </w:pPr>
      <w:r w:rsidRPr="00E061B1">
        <w:rPr>
          <w:rFonts w:ascii="Century Gothic" w:hAnsi="Century Gothic"/>
          <w:b/>
          <w:bCs/>
        </w:rPr>
        <w:t>0017553-55.2011.4.01.3801</w:t>
      </w:r>
      <w:r w:rsidR="00536BF4">
        <w:rPr>
          <w:rFonts w:ascii="Century Gothic" w:hAnsi="Century Gothic"/>
          <w:b/>
          <w:bCs/>
        </w:rPr>
        <w:t xml:space="preserve"> -</w:t>
      </w:r>
    </w:p>
    <w:p w:rsidR="00753B08" w:rsidRPr="00841BDC" w:rsidRDefault="00841BDC" w:rsidP="003D22A0">
      <w:pPr>
        <w:jc w:val="both"/>
        <w:rPr>
          <w:rFonts w:ascii="Century Gothic" w:hAnsi="Century Gothic"/>
        </w:rPr>
      </w:pPr>
      <w:r w:rsidRPr="00E061B1">
        <w:rPr>
          <w:rFonts w:ascii="Century Gothic" w:eastAsia="Calibri" w:hAnsi="Century Gothic" w:cs="Times New Roman"/>
          <w:b/>
          <w:bCs/>
        </w:rPr>
        <w:sym w:font="Wingdings" w:char="F0F0"/>
      </w:r>
      <w:r w:rsidR="00536BF4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Sentença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concedeu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a progressão</w:t>
      </w:r>
      <w:r w:rsidR="00536BF4" w:rsidRPr="00E061B1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postulada</w:t>
      </w:r>
      <w:r w:rsidR="00536BF4" w:rsidRPr="00E061B1">
        <w:rPr>
          <w:rFonts w:ascii="Century Gothic" w:eastAsia="Calibri" w:hAnsi="Century Gothic" w:cs="Times New Roman"/>
          <w:b/>
          <w:bCs/>
        </w:rPr>
        <w:t>.</w:t>
      </w:r>
      <w:r w:rsidR="00536BF4">
        <w:rPr>
          <w:rFonts w:ascii="Century Gothic" w:eastAsia="Calibri" w:hAnsi="Century Gothic" w:cs="Times New Roman"/>
          <w:b/>
          <w:bCs/>
        </w:rPr>
        <w:t xml:space="preserve"> </w:t>
      </w:r>
      <w:r w:rsidR="00536BF4" w:rsidRPr="00E061B1">
        <w:rPr>
          <w:rFonts w:ascii="Century Gothic" w:eastAsia="Calibri" w:hAnsi="Century Gothic" w:cs="Times New Roman"/>
          <w:bCs/>
        </w:rPr>
        <w:t>Fo</w:t>
      </w:r>
      <w:r w:rsidR="007B47EA">
        <w:rPr>
          <w:rFonts w:ascii="Century Gothic" w:eastAsia="Calibri" w:hAnsi="Century Gothic" w:cs="Times New Roman"/>
          <w:bCs/>
        </w:rPr>
        <w:t>ram</w:t>
      </w:r>
      <w:r w:rsidR="00536BF4" w:rsidRPr="00E061B1">
        <w:rPr>
          <w:rFonts w:ascii="Century Gothic" w:eastAsia="Calibri" w:hAnsi="Century Gothic" w:cs="Times New Roman"/>
          <w:bCs/>
        </w:rPr>
        <w:t xml:space="preserve"> interposto</w:t>
      </w:r>
      <w:r w:rsidR="007B47EA">
        <w:rPr>
          <w:rFonts w:ascii="Century Gothic" w:eastAsia="Calibri" w:hAnsi="Century Gothic" w:cs="Times New Roman"/>
          <w:bCs/>
        </w:rPr>
        <w:t>s</w:t>
      </w:r>
      <w:r w:rsidR="00536BF4" w:rsidRPr="00E061B1">
        <w:rPr>
          <w:rFonts w:ascii="Century Gothic" w:eastAsia="Calibri" w:hAnsi="Century Gothic" w:cs="Times New Roman"/>
          <w:bCs/>
        </w:rPr>
        <w:t xml:space="preserve"> embargos de declaração pedindo a </w:t>
      </w:r>
      <w:r w:rsidR="00536BF4" w:rsidRPr="00E061B1">
        <w:rPr>
          <w:rFonts w:ascii="Century Gothic" w:hAnsi="Century Gothic"/>
        </w:rPr>
        <w:t>perda do objeto/desistência da ação. Embargos ainda não analisados</w:t>
      </w:r>
      <w:r w:rsidR="00536BF4" w:rsidRPr="00E061B1">
        <w:rPr>
          <w:rFonts w:ascii="Century Gothic" w:eastAsia="Calibri" w:hAnsi="Century Gothic" w:cs="Times New Roman"/>
          <w:bCs/>
        </w:rPr>
        <w:t>.</w:t>
      </w:r>
    </w:p>
    <w:p w:rsidR="003D22A0" w:rsidRPr="00841BDC" w:rsidRDefault="003D22A0" w:rsidP="003D22A0">
      <w:pPr>
        <w:jc w:val="both"/>
        <w:rPr>
          <w:rFonts w:ascii="Century Gothic" w:hAnsi="Century Gothic"/>
        </w:rPr>
      </w:pPr>
    </w:p>
    <w:sectPr w:rsidR="003D22A0" w:rsidRPr="00841BDC" w:rsidSect="009605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0"/>
    <w:rsid w:val="000328B6"/>
    <w:rsid w:val="000D2966"/>
    <w:rsid w:val="00123458"/>
    <w:rsid w:val="00155E44"/>
    <w:rsid w:val="002B6BB5"/>
    <w:rsid w:val="003D22A0"/>
    <w:rsid w:val="00536BF4"/>
    <w:rsid w:val="005C7A99"/>
    <w:rsid w:val="00753B08"/>
    <w:rsid w:val="007B47EA"/>
    <w:rsid w:val="00841BDC"/>
    <w:rsid w:val="008F051F"/>
    <w:rsid w:val="009605D4"/>
    <w:rsid w:val="00A32A0A"/>
    <w:rsid w:val="00A77BEA"/>
    <w:rsid w:val="00C67649"/>
    <w:rsid w:val="00C737CA"/>
    <w:rsid w:val="00C76D9E"/>
    <w:rsid w:val="00CF14AC"/>
    <w:rsid w:val="00D90FF2"/>
    <w:rsid w:val="00E061B1"/>
    <w:rsid w:val="00E56538"/>
    <w:rsid w:val="00F72020"/>
    <w:rsid w:val="00F85EB4"/>
    <w:rsid w:val="00FD296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Comunicação1</cp:lastModifiedBy>
  <cp:revision>2</cp:revision>
  <dcterms:created xsi:type="dcterms:W3CDTF">2013-01-25T18:26:00Z</dcterms:created>
  <dcterms:modified xsi:type="dcterms:W3CDTF">2013-01-25T18:26:00Z</dcterms:modified>
</cp:coreProperties>
</file>