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Pauta Local de reivindicação dos e das docentes da Universidade Federal de Juiz de Fora (UFJF)</w:t>
      </w:r>
    </w:p>
    <w:p>
      <w:pPr>
        <w:pStyle w:val="Normal1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1"/>
        <w:rPr>
          <w:highlight w:val="none"/>
          <w:shd w:fill="auto" w:val="clear"/>
        </w:rPr>
      </w:pPr>
      <w:r>
        <w:rPr>
          <w:b/>
          <w:shd w:fill="auto" w:val="clear"/>
        </w:rPr>
        <w:t>Pauta Geral</w:t>
      </w:r>
    </w:p>
    <w:p>
      <w:pPr>
        <w:pStyle w:val="Normal1"/>
        <w:numPr>
          <w:ilvl w:val="0"/>
          <w:numId w:val="1"/>
        </w:numPr>
        <w:spacing w:before="240" w:after="0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Atuar junto à </w:t>
      </w:r>
      <w:r>
        <w:rPr>
          <w:shd w:fill="auto" w:val="clear"/>
          <w:lang w:val="pt-BR"/>
        </w:rPr>
        <w:t>Associação Nacional dos Dirigentes das Instituições Federais de Ensino Superior (</w:t>
      </w:r>
      <w:r>
        <w:rPr>
          <w:shd w:fill="auto" w:val="clear"/>
        </w:rPr>
        <w:t>ANDIFES</w:t>
      </w:r>
      <w:r>
        <w:rPr>
          <w:shd w:fill="auto" w:val="clear"/>
          <w:lang w:val="pt-BR"/>
        </w:rPr>
        <w:t>)</w:t>
      </w:r>
      <w:r>
        <w:rPr>
          <w:shd w:fill="auto" w:val="clear"/>
        </w:rPr>
        <w:t xml:space="preserve"> pelo atendimento da pauta da greve nacional, com ênfase na recomposição salarial e orçamentária das instituições</w:t>
      </w:r>
      <w:r>
        <w:rPr>
          <w:shd w:fill="auto" w:val="clear"/>
          <w:lang w:val="pt-BR"/>
        </w:rPr>
        <w:t>;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Atuar pela ampliação de recursos de capital e custeio, considerando, inclusive, as particularidades e demandas do </w:t>
      </w:r>
      <w:r>
        <w:rPr>
          <w:i/>
          <w:shd w:fill="auto" w:val="clear"/>
        </w:rPr>
        <w:t>Campus</w:t>
      </w:r>
      <w:r>
        <w:rPr>
          <w:shd w:fill="auto" w:val="clear"/>
        </w:rPr>
        <w:t xml:space="preserve"> G</w:t>
      </w:r>
      <w:r>
        <w:rPr>
          <w:shd w:fill="auto" w:val="clear"/>
          <w:lang w:val="pt-BR"/>
        </w:rPr>
        <w:t xml:space="preserve">overnador </w:t>
      </w:r>
      <w:r>
        <w:rPr>
          <w:shd w:fill="auto" w:val="clear"/>
        </w:rPr>
        <w:t>V</w:t>
      </w:r>
      <w:r>
        <w:rPr>
          <w:shd w:fill="auto" w:val="clear"/>
          <w:lang w:val="pt-BR"/>
        </w:rPr>
        <w:t>aladares, especialmente para a adequada realização de concursos públicos;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Atuar junto ao governo federal, a partir da discussão com a comunidade, pela ampliação do número de vagas docentes, considerando o perfil da instituição, o </w:t>
      </w:r>
      <w:r>
        <w:rPr>
          <w:shd w:fill="auto" w:val="clear"/>
          <w:lang w:val="pt-BR"/>
        </w:rPr>
        <w:t>plano de desenvolvimento institucional (</w:t>
      </w:r>
      <w:r>
        <w:rPr>
          <w:shd w:fill="auto" w:val="clear"/>
        </w:rPr>
        <w:t>PDI</w:t>
      </w:r>
      <w:r>
        <w:rPr>
          <w:shd w:fill="auto" w:val="clear"/>
          <w:lang w:val="pt-BR"/>
        </w:rPr>
        <w:t>)</w:t>
      </w:r>
      <w:r>
        <w:rPr>
          <w:shd w:fill="auto" w:val="clear"/>
        </w:rPr>
        <w:t xml:space="preserve"> e as demandas departamentais</w:t>
      </w:r>
      <w:r>
        <w:rPr>
          <w:shd w:fill="auto" w:val="clear"/>
          <w:lang w:val="pt-BR"/>
        </w:rPr>
        <w:t>;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Criar mecanismos que enfrentem a sobrecarga de trabalho em atividades acadêmicas e administrativas, em especial as atividades meio</w:t>
      </w:r>
      <w:r>
        <w:rPr>
          <w:shd w:fill="auto" w:val="clear"/>
          <w:lang w:val="pt-BR"/>
        </w:rPr>
        <w:t>;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Criar mecanismos de valorização das atividades de coordenação de curso e chefia de departamento, preservando o caráter democrático da escolha pela comunidade</w:t>
      </w:r>
      <w:r>
        <w:rPr>
          <w:shd w:fill="auto" w:val="clear"/>
          <w:lang w:val="pt-BR"/>
        </w:rPr>
        <w:t>;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Viabilizar mecanismos que garantam a liberdade de cátedra e de expressão na UFJF</w:t>
      </w:r>
      <w:r>
        <w:rPr>
          <w:shd w:fill="auto" w:val="clear"/>
          <w:lang w:val="pt-BR"/>
        </w:rPr>
        <w:t>;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Aprimorar ações relativas à promoção da saúde, com vistas à elaboração de uma efetiva política institucional de atenção à saúde docente</w:t>
      </w:r>
      <w:r>
        <w:rPr>
          <w:shd w:fill="auto" w:val="clear"/>
          <w:lang w:val="pt-BR"/>
        </w:rPr>
        <w:t>;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Aprimorar a construção de calendários e cronogramas institucionais que impactam os múltiplos trabalhos docentes (de ensino, pesquisa, extensão, de pós-graduação), de maneira que sejam pensados de forma articulada, consideradas as distintas realidades das unidades da UFJF, em particular do Colégio de Aplicação João XXIII, com a garantia de efetivo gozo das férias por parte de docentes - direito e condição necessária à saúde integral de trabalhadores (as)</w:t>
      </w:r>
      <w:r>
        <w:rPr>
          <w:shd w:fill="auto" w:val="clear"/>
          <w:lang w:val="pt-BR"/>
        </w:rPr>
        <w:t>;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Construir políticas institucionais de apoio à parentalidade, como: reconfiguração dos espaços da Universidade para que sejam apropriados e acolhedores a filhos e filhas de trabalhadoras, garantindo fraldário, espaços para amamentação, garantir a oferta de creche, ampliação do RU para filhas e filhos de trabalhadoras e trabalhadores, editais diferenciados e cronogramas diferenciados, oferecimento de suporte para os cuidados com filhos em eventos institucionais, etc.</w:t>
      </w:r>
      <w:r>
        <w:rPr>
          <w:shd w:fill="auto" w:val="clear"/>
          <w:lang w:val="pt-BR"/>
        </w:rPr>
        <w:t>;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Pautar no Conselho Superior a política de prevenção e enfrentamentos aos assédios, prevista na Minuta de Resolução elaborada pelo Grupo de Trabalho de enfrentamento ao assédio moral e sexual da UFJF</w:t>
      </w:r>
      <w:r>
        <w:rPr>
          <w:shd w:fill="auto" w:val="clear"/>
          <w:lang w:val="pt-BR"/>
        </w:rPr>
        <w:t>;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Garantir a implementação e constante atualização da política de prevenção e enfrentamentos aos assédios</w:t>
      </w:r>
      <w:r>
        <w:rPr>
          <w:shd w:fill="auto" w:val="clear"/>
          <w:lang w:val="pt-BR"/>
        </w:rPr>
        <w:t>;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Realizar atividades formativas e educativas para docentes, e toda a comunidade universitária, sobre relações de gênero, de sexualidade, e étnico-raciais</w:t>
      </w:r>
      <w:r>
        <w:rPr>
          <w:shd w:fill="auto" w:val="clear"/>
          <w:lang w:val="pt-BR"/>
        </w:rPr>
        <w:t>;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Atuar para garantir as condições de capacitação docente sem perdas de direitos e com a garantia de substituição docente, com especial atenção às especificidades do Colégio João XXIII</w:t>
      </w:r>
      <w:r>
        <w:rPr>
          <w:shd w:fill="auto" w:val="clear"/>
          <w:lang w:val="pt-BR"/>
        </w:rPr>
        <w:t>;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Assegurar aos e às docentes que participam do programa PROQUALI a integralidade de suas bolsas até o término de seus contratos e a ampliação do programa de acordo com as demandas existentes</w:t>
      </w:r>
      <w:r>
        <w:rPr>
          <w:shd w:fill="auto" w:val="clear"/>
          <w:lang w:val="pt-BR"/>
        </w:rPr>
        <w:t>;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Promover a ampliação dos serviços ofertados pelo Núcleo de Apoio à Inclusão (NAI), em ambos os </w:t>
      </w:r>
      <w:r>
        <w:rPr>
          <w:i/>
          <w:shd w:fill="auto" w:val="clear"/>
        </w:rPr>
        <w:t>campi</w:t>
      </w:r>
      <w:r>
        <w:rPr>
          <w:shd w:fill="auto" w:val="clear"/>
        </w:rPr>
        <w:t>, e do Setor de Educação Especial do Colégio João XXIII, com ampliação do número de profissionais especializados que atuam no núcleo, no setor</w:t>
      </w:r>
      <w:bookmarkStart w:id="0" w:name="_GoBack"/>
      <w:bookmarkEnd w:id="0"/>
      <w:r>
        <w:rPr>
          <w:shd w:fill="auto" w:val="clear"/>
        </w:rPr>
        <w:t>,  e nos diferentes locais de trabalho, com atenção às particularidades do Colégio João XXIII, para a adequada execução da política de inclusão</w:t>
      </w:r>
      <w:r>
        <w:rPr>
          <w:shd w:fill="auto" w:val="clear"/>
          <w:lang w:val="pt-BR"/>
        </w:rPr>
        <w:t>;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Desenvolver ações de estímulo e fortalecimento do Fórum Permanente pela Diversidade, bem como a criação e consolidação do Fórum Permanente de Prevenção e Enfrentamento aos Assédios e Outras Violências</w:t>
      </w:r>
      <w:r>
        <w:rPr>
          <w:shd w:fill="auto" w:val="clear"/>
          <w:lang w:val="pt-BR"/>
        </w:rPr>
        <w:t>;</w:t>
      </w:r>
    </w:p>
    <w:p>
      <w:pPr>
        <w:pStyle w:val="Normal1"/>
        <w:numPr>
          <w:ilvl w:val="0"/>
          <w:numId w:val="1"/>
        </w:numPr>
        <w:spacing w:lineRule="auto" w:line="240"/>
        <w:jc w:val="both"/>
        <w:rPr>
          <w:highlight w:val="none"/>
          <w:shd w:fill="auto" w:val="clear"/>
        </w:rPr>
      </w:pPr>
      <w:r>
        <w:rPr>
          <w:sz w:val="21"/>
          <w:szCs w:val="21"/>
          <w:shd w:fill="auto" w:val="clear"/>
        </w:rPr>
        <w:t xml:space="preserve">Atuar junto ao Governo Federal para a criação do cargo de profissionais </w:t>
      </w:r>
      <w:r>
        <w:rPr>
          <w:sz w:val="21"/>
          <w:szCs w:val="21"/>
          <w:shd w:fill="auto" w:val="clear"/>
          <w:lang w:val="pt-BR"/>
        </w:rPr>
        <w:t>de atendimento educacional especializado (</w:t>
      </w:r>
      <w:r>
        <w:rPr>
          <w:sz w:val="21"/>
          <w:szCs w:val="21"/>
          <w:shd w:fill="auto" w:val="clear"/>
        </w:rPr>
        <w:t>AEE</w:t>
      </w:r>
      <w:r>
        <w:rPr>
          <w:sz w:val="21"/>
          <w:szCs w:val="21"/>
          <w:shd w:fill="auto" w:val="clear"/>
          <w:lang w:val="pt-BR"/>
        </w:rPr>
        <w:t>)</w:t>
      </w:r>
      <w:r>
        <w:rPr>
          <w:sz w:val="21"/>
          <w:szCs w:val="21"/>
          <w:shd w:fill="auto" w:val="clear"/>
        </w:rPr>
        <w:t xml:space="preserve"> e para o fim da contratação precária desses profissionais</w:t>
      </w:r>
      <w:r>
        <w:rPr>
          <w:sz w:val="21"/>
          <w:szCs w:val="21"/>
          <w:shd w:fill="auto" w:val="clear"/>
          <w:lang w:val="pt-BR"/>
        </w:rPr>
        <w:t>;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Ampliar o quantitativo de bolsas de monitoria, treinamento profissional, extensão, iniciação científica, mestrado e doutorado</w:t>
      </w:r>
      <w:r>
        <w:rPr>
          <w:shd w:fill="auto" w:val="clear"/>
          <w:lang w:val="pt-BR"/>
        </w:rPr>
        <w:t>;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Ampliar os recursos do </w:t>
      </w:r>
      <w:r>
        <w:rPr>
          <w:color w:val="212121"/>
          <w:shd w:fill="auto" w:val="clear"/>
        </w:rPr>
        <w:t>Programa de Apoio à Pós-graduação</w:t>
      </w:r>
      <w:r>
        <w:rPr>
          <w:color w:val="212121"/>
          <w:shd w:fill="auto" w:val="clear"/>
          <w:lang w:val="pt-BR"/>
        </w:rPr>
        <w:t>;</w:t>
      </w:r>
    </w:p>
    <w:p>
      <w:pPr>
        <w:pStyle w:val="Normal1"/>
        <w:numPr>
          <w:ilvl w:val="0"/>
          <w:numId w:val="1"/>
        </w:numPr>
        <w:jc w:val="both"/>
        <w:rPr/>
      </w:pPr>
      <w:r>
        <w:rPr>
          <w:shd w:fill="auto" w:val="clear"/>
        </w:rPr>
        <w:t xml:space="preserve">Assegurar o direito ao adicional de insalubridade e periculosidade quando </w:t>
      </w:r>
      <w:r>
        <w:rPr>
          <w:color w:val="202124"/>
          <w:shd w:fill="auto" w:val="clear"/>
        </w:rPr>
        <w:t xml:space="preserve"> o trabalho expõe</w:t>
      </w:r>
      <w:r>
        <w:rPr>
          <w:color w:val="202124"/>
          <w:shd w:fill="auto" w:val="clear"/>
          <w:lang w:val="pt-BR"/>
        </w:rPr>
        <w:t xml:space="preserve"> </w:t>
      </w:r>
      <w:r>
        <w:rPr>
          <w:color w:val="202124"/>
          <w:shd w:fill="auto" w:val="clear"/>
        </w:rPr>
        <w:t>o servidor</w:t>
      </w:r>
      <w:r>
        <w:rPr>
          <w:color w:val="202124"/>
          <w:shd w:fill="auto" w:val="clear"/>
        </w:rPr>
        <w:t xml:space="preserve"> e a servidora a</w:t>
      </w:r>
      <w:r>
        <w:rPr/>
        <w:t xml:space="preserve"> </w:t>
      </w:r>
      <w:r>
        <w:rPr>
          <w:color w:val="202124"/>
          <w:shd w:fill="auto" w:val="clear"/>
        </w:rPr>
        <w:t>agentes nocivos à saúde, à vida e à integridade física</w:t>
      </w:r>
      <w:r>
        <w:rPr>
          <w:color w:val="202124"/>
          <w:shd w:fill="auto" w:val="clear"/>
          <w:lang w:val="pt-BR"/>
        </w:rPr>
        <w:t>;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Averiguar periodicamente as condições de insalubridade e periculosidade em todos os ambientes de trabalho da universidade</w:t>
      </w:r>
      <w:r>
        <w:rPr>
          <w:shd w:fill="auto" w:val="clear"/>
          <w:lang w:val="pt-BR"/>
        </w:rPr>
        <w:t>;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Avaliar a realização de perícias no ambiente de trabalho, para efetiva adequação/aplicação da legislação vigente quanto ao pagamento dos respectivos adicionais, fornecimento dos materiais EPIs/EPCs, treinamento para o seu uso e adequação dos ambientes</w:t>
      </w:r>
      <w:r>
        <w:rPr>
          <w:shd w:fill="auto" w:val="clear"/>
          <w:lang w:val="pt-BR"/>
        </w:rPr>
        <w:t>; e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Investir na construção, recuperação e atualização da infraestrutura das unidades, incluindo salas aula, salas de professores e professoras, gabinetes, bibliotecas, auditórios, laboratórios, espaços de convivência, etc.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Reformular o Projeto do </w:t>
      </w:r>
      <w:r>
        <w:rPr>
          <w:i/>
          <w:iCs/>
          <w:shd w:fill="auto" w:val="clear"/>
        </w:rPr>
        <w:t>c</w:t>
      </w:r>
      <w:r>
        <w:rPr>
          <w:i/>
          <w:iCs/>
          <w:shd w:fill="auto" w:val="clear"/>
        </w:rPr>
        <w:t>ampus</w:t>
      </w:r>
      <w:r>
        <w:rPr>
          <w:shd w:fill="auto" w:val="clear"/>
        </w:rPr>
        <w:t xml:space="preserve"> próprio e atuar junto ao Governo Federal pela efetivação da construção do </w:t>
      </w:r>
      <w:r>
        <w:rPr>
          <w:i/>
          <w:shd w:fill="auto" w:val="clear"/>
        </w:rPr>
        <w:t>campus</w:t>
      </w:r>
      <w:r>
        <w:rPr>
          <w:shd w:fill="auto" w:val="clear"/>
        </w:rPr>
        <w:t xml:space="preserve"> de Governador Valadares</w:t>
      </w:r>
      <w:r>
        <w:rPr>
          <w:shd w:fill="auto" w:val="clear"/>
          <w:lang w:val="pt-BR"/>
        </w:rPr>
        <w:t>;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Realizar imediata reposição de vagas nos casos de remoção de docentes para outros </w:t>
      </w:r>
      <w:r>
        <w:rPr>
          <w:i/>
          <w:shd w:fill="auto" w:val="clear"/>
        </w:rPr>
        <w:t>campi</w:t>
      </w:r>
      <w:r>
        <w:rPr>
          <w:shd w:fill="auto" w:val="clear"/>
        </w:rPr>
        <w:t xml:space="preserve"> para que não haja sobrecarga de atividades nos departamentos</w:t>
      </w:r>
      <w:r>
        <w:rPr>
          <w:shd w:fill="auto" w:val="clear"/>
          <w:lang w:val="pt-BR"/>
        </w:rPr>
        <w:t>;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Para a continuidade das atividades em caráter provisório nos atuais locais </w:t>
      </w:r>
      <w:r>
        <w:rPr>
          <w:shd w:fill="auto" w:val="clear"/>
        </w:rPr>
        <w:t xml:space="preserve">do </w:t>
      </w:r>
      <w:r>
        <w:rPr>
          <w:i/>
          <w:iCs/>
          <w:shd w:fill="auto" w:val="clear"/>
        </w:rPr>
        <w:t>campus</w:t>
      </w:r>
      <w:r>
        <w:rPr>
          <w:i w:val="false"/>
          <w:iCs w:val="false"/>
          <w:shd w:fill="auto" w:val="clear"/>
        </w:rPr>
        <w:t xml:space="preserve"> de Governador Valadares</w:t>
      </w:r>
      <w:r>
        <w:rPr>
          <w:shd w:fill="auto" w:val="clear"/>
        </w:rPr>
        <w:t>, é preciso:</w:t>
      </w:r>
    </w:p>
    <w:p>
      <w:pPr>
        <w:pStyle w:val="Normal1"/>
        <w:numPr>
          <w:ilvl w:val="1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Readequar o uso dos espaços atualmente alugados, que impõem restrições de disponibilidade de horários para atividades de ensino, pesquisa e extensão, gerando impacto nas condições de trabalho e na distribuição da carga horária de trabalho</w:t>
      </w:r>
      <w:r>
        <w:rPr>
          <w:shd w:fill="auto" w:val="clear"/>
          <w:lang w:val="pt-BR"/>
        </w:rPr>
        <w:t>;</w:t>
      </w:r>
    </w:p>
    <w:p>
      <w:pPr>
        <w:pStyle w:val="Normal1"/>
        <w:numPr>
          <w:ilvl w:val="1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Garantir espaços suficientes e adequados para realização de atividades práticas em clínicas e laboratórios</w:t>
      </w:r>
      <w:r>
        <w:rPr>
          <w:shd w:fill="auto" w:val="clear"/>
          <w:lang w:val="pt-BR"/>
        </w:rPr>
        <w:t>;</w:t>
      </w:r>
    </w:p>
    <w:p>
      <w:pPr>
        <w:pStyle w:val="Normal1"/>
        <w:numPr>
          <w:ilvl w:val="1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Assegurar que os espaços físicos alugados não impliquem em despesas extras para os servidores e a comunidade acadêmica, como despesas com estacionamento</w:t>
      </w:r>
      <w:r>
        <w:rPr>
          <w:shd w:fill="auto" w:val="clear"/>
          <w:lang w:val="pt-BR"/>
        </w:rPr>
        <w:t>;</w:t>
      </w:r>
    </w:p>
    <w:p>
      <w:pPr>
        <w:pStyle w:val="Normal1"/>
        <w:numPr>
          <w:ilvl w:val="1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Assegurar as condições mínimas para o trabalho docente, viabilizando, por exemplo, ar condicionado, copa com pia em todas as instalações, gabinetes para docentes, materiais auxiliares necessários para as aulas, matérias e equipamentos para realização de eventos, entre outros</w:t>
      </w:r>
      <w:r>
        <w:rPr>
          <w:shd w:fill="auto" w:val="clear"/>
          <w:lang w:val="pt-BR"/>
        </w:rPr>
        <w:t>; e</w:t>
      </w:r>
    </w:p>
    <w:p>
      <w:pPr>
        <w:pStyle w:val="Normal1"/>
        <w:numPr>
          <w:ilvl w:val="1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Melhorar as condições de transporte oferecido pela universidade para o atendimento de ações que envolvem o deslocamento de docentes, discentes e TAE, inclusive a disponibilização de uma van adaptada para melhoria da acessibilidade.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Implementar espaços próprios e fixos, gestando a identidade do </w:t>
      </w:r>
      <w:r>
        <w:rPr>
          <w:i/>
          <w:shd w:fill="auto" w:val="clear"/>
        </w:rPr>
        <w:t>campus</w:t>
      </w:r>
      <w:r>
        <w:rPr>
          <w:shd w:fill="auto" w:val="clear"/>
        </w:rPr>
        <w:t xml:space="preserve"> de Governador Valadares</w:t>
      </w:r>
      <w:r>
        <w:rPr>
          <w:shd w:fill="auto" w:val="clear"/>
          <w:lang w:val="pt-BR"/>
        </w:rPr>
        <w:t>;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Promover ações específicas para o </w:t>
      </w:r>
      <w:r>
        <w:rPr>
          <w:i/>
          <w:shd w:fill="auto" w:val="clear"/>
        </w:rPr>
        <w:t>Campus</w:t>
      </w:r>
      <w:r>
        <w:rPr>
          <w:shd w:fill="auto" w:val="clear"/>
        </w:rPr>
        <w:t xml:space="preserve"> de Governador Valadares como: reserva de bolsas de iniciação científica, treinamento profissional, extensão, entre as possibilidades</w:t>
      </w:r>
      <w:r>
        <w:rPr>
          <w:shd w:fill="auto" w:val="clear"/>
          <w:lang w:val="pt-BR"/>
        </w:rPr>
        <w:t>;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Providenciar cursos de capacitação para o </w:t>
      </w:r>
      <w:r>
        <w:rPr>
          <w:i/>
          <w:shd w:fill="auto" w:val="clear"/>
        </w:rPr>
        <w:t>Campus</w:t>
      </w:r>
      <w:r>
        <w:rPr>
          <w:shd w:fill="auto" w:val="clear"/>
        </w:rPr>
        <w:t xml:space="preserve"> GV, preferencialmente presenciais, especialmente em gestão e fiscalização de contratos</w:t>
      </w:r>
      <w:r>
        <w:rPr>
          <w:shd w:fill="auto" w:val="clear"/>
          <w:lang w:val="pt-BR"/>
        </w:rPr>
        <w:t>; e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Incrementar mecanismos de transparência orçamentária, de gestão financeira e gestão contratual em matérias relativas ao </w:t>
      </w:r>
      <w:r>
        <w:rPr>
          <w:i/>
          <w:shd w:fill="auto" w:val="clear"/>
        </w:rPr>
        <w:t>campus</w:t>
      </w:r>
      <w:r>
        <w:rPr>
          <w:i w:val="false"/>
          <w:iCs w:val="false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de Governador Valadares</w:t>
      </w:r>
      <w:r>
        <w:rPr>
          <w:shd w:fill="auto" w:val="clear"/>
        </w:rPr>
        <w:t xml:space="preserve">, que se efetivem, inclusive, pelo fornecimento de informações claras e precisas e que permitam a manutenção das atividades e dos contratos do </w:t>
      </w:r>
      <w:r>
        <w:rPr>
          <w:i/>
          <w:shd w:fill="auto" w:val="clear"/>
        </w:rPr>
        <w:t>campus</w:t>
      </w:r>
      <w:r>
        <w:rPr>
          <w:shd w:fill="auto" w:val="clear"/>
        </w:rPr>
        <w:t xml:space="preserve"> sem interrupções.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Atuar junto ao Governo pela criação de Funções Gratificadas e Cargos de Direção, de modo a permitir </w:t>
      </w:r>
      <w:r>
        <w:rPr>
          <w:shd w:fill="auto" w:val="clear"/>
        </w:rPr>
        <w:t>uma melhor organização das atividades administrativas.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Criar uma Unidade Administrativa de Serviços Gerais para o </w:t>
      </w:r>
      <w:r>
        <w:rPr>
          <w:i/>
          <w:iCs/>
          <w:shd w:fill="auto" w:val="clear"/>
        </w:rPr>
        <w:t>campus</w:t>
      </w:r>
      <w:r>
        <w:rPr>
          <w:i w:val="false"/>
          <w:iCs w:val="false"/>
          <w:shd w:fill="auto" w:val="clear"/>
        </w:rPr>
        <w:t xml:space="preserve"> GV.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i w:val="false"/>
          <w:iCs w:val="false"/>
          <w:shd w:fill="auto" w:val="clear"/>
        </w:rPr>
        <w:t xml:space="preserve">Incrementar a participação da comunidade acadêmica e conferir tempo adequado para a formulação de um projeto de universidade para o </w:t>
      </w:r>
      <w:r>
        <w:rPr>
          <w:i/>
          <w:iCs/>
          <w:shd w:fill="auto" w:val="clear"/>
        </w:rPr>
        <w:t>campus</w:t>
      </w:r>
      <w:r>
        <w:rPr>
          <w:i w:val="false"/>
          <w:iCs w:val="false"/>
          <w:shd w:fill="auto" w:val="clear"/>
        </w:rPr>
        <w:t xml:space="preserve"> GV.</w:t>
      </w:r>
    </w:p>
    <w:p>
      <w:pPr>
        <w:pStyle w:val="Normal1"/>
        <w:ind w:left="72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1"/>
        <w:jc w:val="both"/>
        <w:rPr>
          <w:highlight w:val="none"/>
          <w:shd w:fill="auto" w:val="clear"/>
        </w:rPr>
      </w:pPr>
      <w:r>
        <w:rPr>
          <w:b/>
          <w:shd w:fill="auto" w:val="clear"/>
        </w:rPr>
        <w:t>PAUTA ESPECÍFICA DO COLÉGIO DE APLICAÇÃO JOÃO XXIII</w:t>
      </w:r>
    </w:p>
    <w:p>
      <w:pPr>
        <w:pStyle w:val="Normal1"/>
        <w:ind w:left="72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Ampliar o número de bolsistas de treinamento profissional no Colégio João XXIII, a fim de dar qualidade aos projetos e ampliar as possibilidades de experiências formativas</w:t>
      </w:r>
      <w:r>
        <w:rPr>
          <w:shd w:fill="auto" w:val="clear"/>
          <w:lang w:val="pt-BR"/>
        </w:rPr>
        <w:t>;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Garantir a manutenção e ampliação da oferta da educação de jovens e adultos (EJA) no Colégio de Aplicação João XXIII</w:t>
      </w:r>
      <w:r>
        <w:rPr>
          <w:shd w:fill="auto" w:val="clear"/>
          <w:lang w:val="pt-BR"/>
        </w:rPr>
        <w:t>;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Garantir a implementação do Restaurante Universitário no Colégio João XXIII</w:t>
      </w:r>
      <w:r>
        <w:rPr>
          <w:shd w:fill="auto" w:val="clear"/>
          <w:lang w:val="pt-BR"/>
        </w:rPr>
        <w:t>; e</w:t>
      </w:r>
    </w:p>
    <w:p>
      <w:pPr>
        <w:pStyle w:val="Normal1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Ampliar serviços de limpeza, manutenção e segurança do Colégio João XXIII, de forma a garantir condições adequadas de trabalho na Unidade</w:t>
      </w:r>
      <w:r>
        <w:rPr>
          <w:shd w:fill="auto" w:val="clear"/>
          <w:lang w:val="pt-BR"/>
        </w:rPr>
        <w:t>.</w:t>
      </w:r>
    </w:p>
    <w:p>
      <w:pPr>
        <w:pStyle w:val="Normal1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7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uz-Cyrl-U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uz-Cyrl-UZ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Normal1" w:customStyle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uz-Cyrl-UZ" w:eastAsia="en-US" w:bidi="ar-SA"/>
    </w:rPr>
  </w:style>
  <w:style w:type="paragraph" w:styleId="Title">
    <w:name w:val="Title"/>
    <w:basedOn w:val="Normal1"/>
    <w:next w:val="Normal1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Anotao">
    <w:name w:val="Anotação"/>
    <w:basedOn w:val="Normal"/>
    <w:qFormat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Application>LibreOffice/24.2.2.2$Linux_X86_64 LibreOffice_project/d56cc158d8a96260b836f100ef4b4ef25d6f1a01</Application>
  <AppVersion>15.0000</AppVersion>
  <Pages>3</Pages>
  <Words>1171</Words>
  <Characters>6819</Characters>
  <CharactersWithSpaces>7905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2024-04-10T03:37:00Z</dcterms:created>
  <dc:creator/>
  <dc:description/>
  <dc:language>pt-BR</dc:language>
  <cp:lastModifiedBy>Jean Ramos</cp:lastModifiedBy>
  <dcterms:modified xsi:type="dcterms:W3CDTF">2024-04-10T10:41:49Z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